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这个表述来自彼得前书3:19—20：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“他［基督］藉这灵曾去传福音给那些在监狱里的灵听，就是那些从前在挪亚预备方舟、上帝容忍等待时，不信从的人。当时进入方舟，藉水得救的不多，只有八人。”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which he (refers to Christ) went and proclaimed to the spirits in prison, because they formerly did not obey, when God's patience waited in the days of Noah, while the ark was being prepared, in which a few, that is, eight persons, were brought safely through water. ESV）</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文本已经很显然，“在监狱里的灵”指的是“挪亚预备方舟”的时候那些“不信从的人”。这些人“不信从”的是什么？这两句经文最开头处就已经说明了，他们不信从的是基督藉圣灵所传讲给他们的福音。</w:t>
      </w:r>
    </w:p>
    <w:p>
      <w:pPr>
        <w:ind w:firstLine="420"/>
        <w:jc w:val="left"/>
        <w:rPr>
          <w:rFonts w:hint="eastAsia" w:ascii="新細明體" w:hAnsi="新細明體" w:eastAsia="新細明體" w:cs="新細明體"/>
        </w:rPr>
      </w:pPr>
      <w:r>
        <w:rPr>
          <w:rFonts w:hint="eastAsia" w:ascii="新細明體" w:hAnsi="新細明體" w:eastAsia="新細明體" w:cs="新細明體"/>
        </w:rPr>
        <w:t>1560年《日内瓦圣经》（Geneva Bible）的注释写道：</w:t>
      </w:r>
    </w:p>
    <w:p>
      <w:pPr>
        <w:ind w:firstLine="420"/>
        <w:jc w:val="left"/>
        <w:rPr>
          <w:rFonts w:hint="eastAsia" w:ascii="新細明體" w:hAnsi="新細明體" w:eastAsia="新細明體" w:cs="新細明體"/>
        </w:rPr>
      </w:pPr>
      <w:r>
        <w:rPr>
          <w:rFonts w:hint="eastAsia" w:ascii="新細明體" w:hAnsi="新細明體" w:eastAsia="新細明體" w:cs="新細明體"/>
        </w:rPr>
        <w:t>上帝容忍等待，曾经为世人定下了悔改的期限，基督便是在这段时日里临到世界，不是以肉身的形式临在，而是藉着他的神能，藉着圣灵，借挪亚的口，向世人传讲悔改的福音。</w:t>
      </w:r>
      <w:bookmarkStart w:id="0" w:name="_GoBack"/>
      <w:bookmarkEnd w:id="0"/>
    </w:p>
    <w:p>
      <w:pPr>
        <w:ind w:firstLine="420"/>
        <w:jc w:val="left"/>
        <w:rPr>
          <w:rFonts w:hint="eastAsia" w:ascii="新細明體" w:hAnsi="新細明體" w:eastAsia="新細明體" w:cs="新細明體"/>
        </w:rPr>
      </w:pPr>
      <w:r>
        <w:rPr>
          <w:rFonts w:hint="eastAsia" w:ascii="新細明體" w:hAnsi="新細明體" w:eastAsia="新細明體" w:cs="新細明體"/>
        </w:rPr>
        <w:t>（“Christ is he who in those days (when God through his patience appointed a time of repentance to the world) was present, not in corporal presence, but by his divine power, preaching repentance, even by the mouth of Noah himself”）。</w:t>
      </w:r>
    </w:p>
    <w:p>
      <w:pPr>
        <w:ind w:firstLine="420"/>
        <w:jc w:val="left"/>
        <w:rPr>
          <w:rFonts w:hint="eastAsia" w:ascii="新細明體" w:hAnsi="新細明體" w:eastAsia="新細明體" w:cs="新細明體"/>
        </w:rPr>
      </w:pPr>
    </w:p>
    <w:p>
      <w:pPr>
        <w:ind w:firstLine="420"/>
        <w:jc w:val="left"/>
        <w:rPr>
          <w:rFonts w:hint="eastAsia" w:ascii="新細明體" w:hAnsi="新細明體" w:eastAsia="新細明體" w:cs="新細明體"/>
        </w:rPr>
      </w:pPr>
      <w:r>
        <w:rPr>
          <w:rFonts w:hint="eastAsia" w:ascii="新細明體" w:hAnsi="新細明體" w:eastAsia="新細明體" w:cs="新細明體"/>
        </w:rPr>
        <w:t>也请参考彼得后书2:5：“上帝没有宽容上古的世代，曾使洪水临到那不敬虔的世代，却保守了传义道的挪亚一家八口”。使徒彼得也在彼得前书1:10—11说过，基督的灵曾藉着旧约时期的众先知宣讲福音（也请参考哥林多前书10:1—4里使徒保罗的说法）。这与“基督藉着圣灵，借挪亚的口传讲福音”是一样的意思。</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而这些“不信从的人”，因为他们当时没有信从基督藉圣灵所传讲给他们的福音，于是便自取灭亡，他们的灵现在正在“监狱”里，等待末日的审判（《日内瓦圣经》注释：“those disobedient spirits [...] are now in prison, waiting for the full recompence of their rebellion”）。“监狱里的灵”，经文意思其实是说“现在在监狱的灵”（“现在”指使徒彼得写书的时候）。这些“灵”是先前在挪亚传福音的时候住在地上的世人，他们当时都曾听过基督藉挪亚传的福音（NASB译成“如今被关在监狱里的灵”，the spirit now in prison）。请参考彼得前书4:6：“为此，就是死人也曾有福音传给他们，要叫他们的肉体按着人受审判，他们的灵性却靠上帝活着”。</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很多宗教改革家对此段经文的解释与1560年《日内瓦圣经》的注释一致。然而，自教父时代以来，也有很多人错误地以为这段经文讲的是“基督下降到地狱”。约翰·加尔文牧师在他的彼得前书注释中坚定否决了这种错谬解释。显然，这段经文根本没有讲“基督下降到地狱”，而是在讲：基督曾经藉着圣灵传讲福音给世上的人。</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罗马天主教利用这段经文错误地教导：在被钉死到复活之间这段时间，耶稣基督“下降到地狱（死人居住的阴间）去传福音给旧约时期被咒诅的人”。这是谬解了这段经文。奈何至今很多福音派的信徒还在被迷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Georgia Pro">
    <w:panose1 w:val="02040502050405020303"/>
    <w:charset w:val="00"/>
    <w:family w:val="auto"/>
    <w:pitch w:val="default"/>
    <w:sig w:usb0="800002AF" w:usb1="00000003" w:usb2="00000000" w:usb3="00000000" w:csb0="2000009F"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新細明體" w:hAnsi="新細明體" w:eastAsia="新細明體" w:cs="新細明體"/>
        <w:lang w:val="en-US" w:eastAsia="zh-TW"/>
      </w:rPr>
    </w:pPr>
    <w:r>
      <w:rPr>
        <w:rFonts w:hint="eastAsia" w:ascii="新細明體" w:hAnsi="新細明體" w:eastAsia="新細明體" w:cs="新細明體"/>
      </w:rPr>
      <w:t>关于“监狱里的灵”</w:t>
    </w:r>
    <w:r>
      <w:rPr>
        <w:rFonts w:hint="eastAsia" w:ascii="新細明體" w:hAnsi="新細明體" w:eastAsia="新細明體" w:cs="新細明體"/>
        <w:lang w:eastAsia="zh-TW"/>
      </w:rPr>
      <w:t>　</w:t>
    </w:r>
    <w:r>
      <w:rPr>
        <w:rFonts w:hint="eastAsia" w:ascii="新細明體" w:hAnsi="新細明體" w:eastAsia="新細明體" w:cs="新細明體"/>
        <w:lang w:val="en-US" w:eastAsia="zh-TW"/>
      </w:rPr>
      <w:t>2022/09/10</w:t>
    </w:r>
  </w:p>
  <w:p>
    <w:pPr>
      <w:pStyle w:val="3"/>
      <w:jc w:val="center"/>
    </w:pPr>
    <w:r>
      <w:rPr>
        <w:rFonts w:hint="eastAsia" w:ascii="新細明體" w:hAnsi="新細明體" w:eastAsia="新細明體" w:cs="新細明體"/>
      </w:rPr>
      <w:t>作者：何奇伟</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FBE497B"/>
    <w:rsid w:val="386B24FE"/>
    <w:rsid w:val="6B657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1005</Words>
  <Characters>1446</Characters>
  <Lines>0</Lines>
  <Paragraphs>0</Paragraphs>
  <TotalTime>0</TotalTime>
  <ScaleCrop>false</ScaleCrop>
  <LinksUpToDate>false</LinksUpToDate>
  <CharactersWithSpaces>1563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2022-09-11T13:10:15Z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80B0A7A51D2341B7B347B02F21E307B5</vt:lpwstr>
  </property>
</Properties>
</file>